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D59E7" w14:textId="3343BDF9" w:rsidR="006B3851" w:rsidRPr="006B3851" w:rsidRDefault="006B3851" w:rsidP="006B3851">
      <w:pPr>
        <w:pStyle w:val="Kop2"/>
      </w:pPr>
      <w:r w:rsidRPr="006B3851">
        <w:t>K</w:t>
      </w:r>
      <w:r w:rsidRPr="006B3851">
        <w:t>N</w:t>
      </w:r>
      <w:r w:rsidRPr="006B3851">
        <w:t xml:space="preserve">: </w:t>
      </w:r>
      <w:r w:rsidRPr="006B3851">
        <w:t>Innovatie &amp; Prototyping</w:t>
      </w:r>
    </w:p>
    <w:p w14:paraId="37E3F742" w14:textId="1174EBF9" w:rsidR="006B3851" w:rsidRPr="006B3851" w:rsidRDefault="006B3851" w:rsidP="006B3851">
      <w:pPr>
        <w:pStyle w:val="Kop2"/>
      </w:pPr>
      <w:r w:rsidRPr="006B3851">
        <w:t>Begrippenlijst</w:t>
      </w:r>
    </w:p>
    <w:p w14:paraId="3F918208" w14:textId="77777777" w:rsidR="006B3851" w:rsidRPr="006B3851" w:rsidRDefault="006B3851" w:rsidP="006B3851">
      <w:r w:rsidRPr="006B3851">
        <w:t>De volgende vakinhoudelijke begrippen zijn relevant voor dit keuzevak:</w:t>
      </w:r>
    </w:p>
    <w:p w14:paraId="4C364BB1" w14:textId="77777777" w:rsidR="006B3851" w:rsidRPr="006B3851" w:rsidRDefault="006B3851" w:rsidP="006B3851"/>
    <w:tbl>
      <w:tblPr>
        <w:tblStyle w:val="Tabelraster"/>
        <w:tblW w:w="0" w:type="auto"/>
        <w:tblLook w:val="04A0" w:firstRow="1" w:lastRow="0" w:firstColumn="1" w:lastColumn="0" w:noHBand="0" w:noVBand="1"/>
      </w:tblPr>
      <w:tblGrid>
        <w:gridCol w:w="2384"/>
        <w:gridCol w:w="6676"/>
      </w:tblGrid>
      <w:tr w:rsidR="006B3851" w:rsidRPr="006B3851" w14:paraId="579B82B6" w14:textId="77777777" w:rsidTr="003B69A2">
        <w:trPr>
          <w:trHeight w:val="397"/>
        </w:trPr>
        <w:tc>
          <w:tcPr>
            <w:tcW w:w="2384" w:type="dxa"/>
            <w:shd w:val="clear" w:color="auto" w:fill="D9D9D9" w:themeFill="background1" w:themeFillShade="D9"/>
            <w:vAlign w:val="center"/>
          </w:tcPr>
          <w:p w14:paraId="5A029686" w14:textId="77777777" w:rsidR="006B3851" w:rsidRPr="006B3851" w:rsidRDefault="006B3851" w:rsidP="003B69A2">
            <w:pPr>
              <w:pStyle w:val="begrippen"/>
              <w:rPr>
                <w:b/>
                <w:bCs/>
                <w:lang w:val="nl-NL"/>
              </w:rPr>
            </w:pPr>
            <w:r w:rsidRPr="006B3851">
              <w:rPr>
                <w:b/>
                <w:bCs/>
                <w:lang w:val="nl-NL"/>
              </w:rPr>
              <w:t>Term</w:t>
            </w:r>
          </w:p>
        </w:tc>
        <w:tc>
          <w:tcPr>
            <w:tcW w:w="6676" w:type="dxa"/>
            <w:shd w:val="clear" w:color="auto" w:fill="D9D9D9" w:themeFill="background1" w:themeFillShade="D9"/>
            <w:vAlign w:val="center"/>
          </w:tcPr>
          <w:p w14:paraId="305568A0" w14:textId="77777777" w:rsidR="006B3851" w:rsidRPr="006B3851" w:rsidRDefault="006B3851" w:rsidP="003B69A2">
            <w:pPr>
              <w:pStyle w:val="begrippen"/>
              <w:rPr>
                <w:b/>
                <w:bCs/>
                <w:lang w:val="nl-NL"/>
              </w:rPr>
            </w:pPr>
            <w:r w:rsidRPr="006B3851">
              <w:rPr>
                <w:b/>
                <w:bCs/>
                <w:lang w:val="nl-NL"/>
              </w:rPr>
              <w:t>Omschrijving</w:t>
            </w:r>
          </w:p>
        </w:tc>
      </w:tr>
      <w:tr w:rsidR="006B3851" w:rsidRPr="006B3851" w14:paraId="672FAB17" w14:textId="77777777" w:rsidTr="003B69A2">
        <w:tc>
          <w:tcPr>
            <w:tcW w:w="2384" w:type="dxa"/>
          </w:tcPr>
          <w:p w14:paraId="03F26FFD" w14:textId="77777777" w:rsidR="006B3851" w:rsidRPr="006B3851" w:rsidRDefault="006B3851" w:rsidP="003B69A2">
            <w:pPr>
              <w:pStyle w:val="begrippen"/>
              <w:rPr>
                <w:b/>
                <w:bCs/>
                <w:lang w:val="nl-NL"/>
              </w:rPr>
            </w:pPr>
            <w:r w:rsidRPr="006B3851">
              <w:rPr>
                <w:b/>
                <w:bCs/>
                <w:lang w:val="nl-NL"/>
              </w:rPr>
              <w:t>Prototype</w:t>
            </w:r>
          </w:p>
        </w:tc>
        <w:tc>
          <w:tcPr>
            <w:tcW w:w="6676" w:type="dxa"/>
          </w:tcPr>
          <w:p w14:paraId="06BEF7A8" w14:textId="77777777" w:rsidR="006B3851" w:rsidRPr="006B3851" w:rsidRDefault="006B3851" w:rsidP="003B69A2">
            <w:pPr>
              <w:pStyle w:val="begrippen"/>
              <w:rPr>
                <w:shd w:val="clear" w:color="auto" w:fill="FFFFFF"/>
                <w:lang w:val="nl-NL"/>
              </w:rPr>
            </w:pPr>
            <w:r w:rsidRPr="006B3851">
              <w:rPr>
                <w:shd w:val="clear" w:color="auto" w:fill="FFFFFF"/>
                <w:lang w:val="nl-NL"/>
              </w:rPr>
              <w:t>Een eerste model van een product. Tijdens een ontwerpproces kunnen meerdere prototypen worden gemaakt waarin steeds (kleine) aanpassingen/verbeteringen worden gedaan.</w:t>
            </w:r>
          </w:p>
        </w:tc>
      </w:tr>
      <w:tr w:rsidR="006B3851" w:rsidRPr="006B3851" w14:paraId="7DBFFF50" w14:textId="77777777" w:rsidTr="003B69A2">
        <w:tc>
          <w:tcPr>
            <w:tcW w:w="2384" w:type="dxa"/>
          </w:tcPr>
          <w:p w14:paraId="2AC38100" w14:textId="77777777" w:rsidR="006B3851" w:rsidRPr="006B3851" w:rsidRDefault="006B3851" w:rsidP="003B69A2">
            <w:pPr>
              <w:pStyle w:val="begrippen"/>
              <w:rPr>
                <w:b/>
                <w:bCs/>
                <w:lang w:val="nl-NL"/>
              </w:rPr>
            </w:pPr>
            <w:r w:rsidRPr="006B3851">
              <w:rPr>
                <w:b/>
                <w:bCs/>
                <w:lang w:val="nl-NL"/>
              </w:rPr>
              <w:t>Innovatie</w:t>
            </w:r>
          </w:p>
        </w:tc>
        <w:tc>
          <w:tcPr>
            <w:tcW w:w="6676" w:type="dxa"/>
          </w:tcPr>
          <w:p w14:paraId="2938A934" w14:textId="77777777" w:rsidR="006B3851" w:rsidRPr="006B3851" w:rsidRDefault="006B3851" w:rsidP="003B69A2">
            <w:pPr>
              <w:pStyle w:val="begrippen"/>
              <w:rPr>
                <w:lang w:val="nl-NL"/>
              </w:rPr>
            </w:pPr>
            <w:r w:rsidRPr="006B3851">
              <w:rPr>
                <w:lang w:val="nl-NL"/>
              </w:rPr>
              <w:t>Letterlijk vernieuwing. Innovatie is de ontwikkeling van nieuwe of verbeterde producten en diensten.</w:t>
            </w:r>
          </w:p>
        </w:tc>
      </w:tr>
      <w:tr w:rsidR="006B3851" w:rsidRPr="006B3851" w14:paraId="513BD7F0" w14:textId="77777777" w:rsidTr="003B69A2">
        <w:tc>
          <w:tcPr>
            <w:tcW w:w="2384" w:type="dxa"/>
          </w:tcPr>
          <w:p w14:paraId="49B28E95" w14:textId="77777777" w:rsidR="006B3851" w:rsidRPr="006B3851" w:rsidRDefault="006B3851" w:rsidP="003B69A2">
            <w:pPr>
              <w:pStyle w:val="begrippen"/>
              <w:rPr>
                <w:b/>
                <w:bCs/>
                <w:lang w:val="nl-NL"/>
              </w:rPr>
            </w:pPr>
            <w:r w:rsidRPr="006B3851">
              <w:rPr>
                <w:b/>
                <w:bCs/>
                <w:lang w:val="nl-NL"/>
              </w:rPr>
              <w:t>Constructie</w:t>
            </w:r>
          </w:p>
        </w:tc>
        <w:tc>
          <w:tcPr>
            <w:tcW w:w="6676" w:type="dxa"/>
          </w:tcPr>
          <w:p w14:paraId="6214C0F8" w14:textId="77777777" w:rsidR="006B3851" w:rsidRPr="006B3851" w:rsidRDefault="006B3851" w:rsidP="003B69A2">
            <w:pPr>
              <w:pStyle w:val="begrippen"/>
              <w:rPr>
                <w:lang w:val="nl-NL"/>
              </w:rPr>
            </w:pPr>
            <w:r w:rsidRPr="006B3851">
              <w:rPr>
                <w:lang w:val="nl-NL"/>
              </w:rPr>
              <w:t>De manier waarop onderdelen zijn samengevoegd en hoe een object in elkaar zit.</w:t>
            </w:r>
          </w:p>
        </w:tc>
      </w:tr>
      <w:tr w:rsidR="006B3851" w:rsidRPr="006B3851" w14:paraId="3FFF6D68" w14:textId="77777777" w:rsidTr="003B69A2">
        <w:tc>
          <w:tcPr>
            <w:tcW w:w="2384" w:type="dxa"/>
          </w:tcPr>
          <w:p w14:paraId="7FD7F6F6" w14:textId="77777777" w:rsidR="006B3851" w:rsidRPr="006B3851" w:rsidRDefault="006B3851" w:rsidP="003B69A2">
            <w:pPr>
              <w:pStyle w:val="begrippen"/>
              <w:rPr>
                <w:b/>
                <w:bCs/>
                <w:lang w:val="nl-NL"/>
              </w:rPr>
            </w:pPr>
            <w:r w:rsidRPr="006B3851">
              <w:rPr>
                <w:b/>
                <w:bCs/>
                <w:lang w:val="nl-NL"/>
              </w:rPr>
              <w:t>Vormgeving</w:t>
            </w:r>
          </w:p>
        </w:tc>
        <w:tc>
          <w:tcPr>
            <w:tcW w:w="6676" w:type="dxa"/>
          </w:tcPr>
          <w:p w14:paraId="1B2A4756" w14:textId="77777777" w:rsidR="006B3851" w:rsidRPr="006B3851" w:rsidRDefault="006B3851" w:rsidP="003B69A2">
            <w:pPr>
              <w:pStyle w:val="begrippen"/>
              <w:rPr>
                <w:lang w:val="nl-NL"/>
              </w:rPr>
            </w:pPr>
            <w:r w:rsidRPr="006B3851">
              <w:rPr>
                <w:lang w:val="nl-NL"/>
              </w:rPr>
              <w:t xml:space="preserve">Hoe een product eruitziet qua vorm, kleur, materiaal, </w:t>
            </w:r>
            <w:proofErr w:type="spellStart"/>
            <w:r w:rsidRPr="006B3851">
              <w:rPr>
                <w:lang w:val="nl-NL"/>
              </w:rPr>
              <w:t>etc</w:t>
            </w:r>
            <w:proofErr w:type="spellEnd"/>
            <w:r w:rsidRPr="006B3851">
              <w:rPr>
                <w:lang w:val="nl-NL"/>
              </w:rPr>
              <w:t>…</w:t>
            </w:r>
          </w:p>
        </w:tc>
      </w:tr>
      <w:tr w:rsidR="006B3851" w:rsidRPr="006B3851" w14:paraId="47AAC3D3" w14:textId="77777777" w:rsidTr="003B69A2">
        <w:tc>
          <w:tcPr>
            <w:tcW w:w="2384" w:type="dxa"/>
          </w:tcPr>
          <w:p w14:paraId="45150D57" w14:textId="77777777" w:rsidR="006B3851" w:rsidRPr="006B3851" w:rsidRDefault="006B3851" w:rsidP="003B69A2">
            <w:pPr>
              <w:pStyle w:val="begrippen"/>
              <w:rPr>
                <w:b/>
                <w:bCs/>
                <w:lang w:val="nl-NL"/>
              </w:rPr>
            </w:pPr>
            <w:r w:rsidRPr="006B3851">
              <w:rPr>
                <w:b/>
                <w:bCs/>
                <w:lang w:val="nl-NL"/>
              </w:rPr>
              <w:t>Besturing</w:t>
            </w:r>
          </w:p>
        </w:tc>
        <w:tc>
          <w:tcPr>
            <w:tcW w:w="6676" w:type="dxa"/>
          </w:tcPr>
          <w:p w14:paraId="53ADA549" w14:textId="77777777" w:rsidR="006B3851" w:rsidRPr="006B3851" w:rsidRDefault="006B3851" w:rsidP="003B69A2">
            <w:pPr>
              <w:pStyle w:val="begrippen"/>
              <w:rPr>
                <w:lang w:val="nl-NL"/>
              </w:rPr>
            </w:pPr>
            <w:r w:rsidRPr="006B3851">
              <w:rPr>
                <w:lang w:val="nl-NL"/>
              </w:rPr>
              <w:t>Hoe een product werkt of bestuurd kan worden</w:t>
            </w:r>
          </w:p>
        </w:tc>
      </w:tr>
      <w:tr w:rsidR="006B3851" w:rsidRPr="006B3851" w14:paraId="50662B75" w14:textId="77777777" w:rsidTr="003B69A2">
        <w:tc>
          <w:tcPr>
            <w:tcW w:w="2384" w:type="dxa"/>
          </w:tcPr>
          <w:p w14:paraId="7D275B7A" w14:textId="77777777" w:rsidR="006B3851" w:rsidRPr="006B3851" w:rsidRDefault="006B3851" w:rsidP="003B69A2">
            <w:pPr>
              <w:pStyle w:val="begrippen"/>
              <w:rPr>
                <w:b/>
                <w:bCs/>
                <w:lang w:val="nl-NL"/>
              </w:rPr>
            </w:pPr>
            <w:r w:rsidRPr="006B3851">
              <w:rPr>
                <w:b/>
                <w:bCs/>
                <w:lang w:val="nl-NL"/>
              </w:rPr>
              <w:t>Functionaliteit</w:t>
            </w:r>
          </w:p>
        </w:tc>
        <w:tc>
          <w:tcPr>
            <w:tcW w:w="6676" w:type="dxa"/>
          </w:tcPr>
          <w:p w14:paraId="69ED51C0" w14:textId="77777777" w:rsidR="006B3851" w:rsidRPr="006B3851" w:rsidRDefault="006B3851" w:rsidP="003B69A2">
            <w:pPr>
              <w:pStyle w:val="begrippen"/>
              <w:rPr>
                <w:lang w:val="nl-NL"/>
              </w:rPr>
            </w:pPr>
            <w:r w:rsidRPr="006B3851">
              <w:rPr>
                <w:lang w:val="nl-NL"/>
              </w:rPr>
              <w:t>Wat een product doet of zou moeten kunnen doen</w:t>
            </w:r>
          </w:p>
        </w:tc>
      </w:tr>
      <w:tr w:rsidR="006B3851" w:rsidRPr="006B3851" w14:paraId="3E8CF27B" w14:textId="77777777" w:rsidTr="003B69A2">
        <w:tc>
          <w:tcPr>
            <w:tcW w:w="2384" w:type="dxa"/>
          </w:tcPr>
          <w:p w14:paraId="7A9E193E" w14:textId="77777777" w:rsidR="006B3851" w:rsidRPr="006B3851" w:rsidRDefault="006B3851" w:rsidP="003B69A2">
            <w:pPr>
              <w:pStyle w:val="begrippen"/>
              <w:rPr>
                <w:b/>
                <w:bCs/>
                <w:lang w:val="nl-NL"/>
              </w:rPr>
            </w:pPr>
            <w:r w:rsidRPr="006B3851">
              <w:rPr>
                <w:b/>
                <w:bCs/>
                <w:lang w:val="nl-NL"/>
              </w:rPr>
              <w:t>Digitale fabricage</w:t>
            </w:r>
          </w:p>
        </w:tc>
        <w:tc>
          <w:tcPr>
            <w:tcW w:w="6676" w:type="dxa"/>
          </w:tcPr>
          <w:p w14:paraId="1E3B5563" w14:textId="77777777" w:rsidR="006B3851" w:rsidRPr="006B3851" w:rsidRDefault="006B3851" w:rsidP="003B69A2">
            <w:pPr>
              <w:pStyle w:val="begrippen"/>
              <w:rPr>
                <w:lang w:val="nl-NL"/>
              </w:rPr>
            </w:pPr>
            <w:r w:rsidRPr="006B3851">
              <w:rPr>
                <w:lang w:val="nl-NL"/>
              </w:rPr>
              <w:t>Hierbij ontwerpen leerlingen iets digitaal en gebruiken een technologie op het te laten produceren. Denk aan;</w:t>
            </w:r>
          </w:p>
          <w:p w14:paraId="65478629" w14:textId="77777777" w:rsidR="006B3851" w:rsidRPr="006B3851" w:rsidRDefault="006B3851" w:rsidP="006B3851">
            <w:pPr>
              <w:pStyle w:val="begrippen"/>
              <w:numPr>
                <w:ilvl w:val="0"/>
                <w:numId w:val="1"/>
              </w:numPr>
              <w:rPr>
                <w:lang w:val="nl-NL"/>
              </w:rPr>
            </w:pPr>
            <w:r w:rsidRPr="006B3851">
              <w:rPr>
                <w:lang w:val="nl-NL"/>
              </w:rPr>
              <w:t>3D-printer</w:t>
            </w:r>
          </w:p>
          <w:p w14:paraId="03F2D2E0" w14:textId="77777777" w:rsidR="006B3851" w:rsidRPr="006B3851" w:rsidRDefault="006B3851" w:rsidP="006B3851">
            <w:pPr>
              <w:pStyle w:val="begrippen"/>
              <w:numPr>
                <w:ilvl w:val="0"/>
                <w:numId w:val="1"/>
              </w:numPr>
              <w:rPr>
                <w:lang w:val="nl-NL"/>
              </w:rPr>
            </w:pPr>
            <w:r w:rsidRPr="006B3851">
              <w:rPr>
                <w:lang w:val="nl-NL"/>
              </w:rPr>
              <w:t>Lasersnijder</w:t>
            </w:r>
          </w:p>
          <w:p w14:paraId="15909825" w14:textId="77777777" w:rsidR="006B3851" w:rsidRPr="006B3851" w:rsidRDefault="006B3851" w:rsidP="006B3851">
            <w:pPr>
              <w:pStyle w:val="begrippen"/>
              <w:numPr>
                <w:ilvl w:val="0"/>
                <w:numId w:val="1"/>
              </w:numPr>
              <w:rPr>
                <w:lang w:val="nl-NL"/>
              </w:rPr>
            </w:pPr>
            <w:r w:rsidRPr="006B3851">
              <w:rPr>
                <w:lang w:val="nl-NL"/>
              </w:rPr>
              <w:t>CNC-frees</w:t>
            </w:r>
          </w:p>
          <w:p w14:paraId="672982D4" w14:textId="77777777" w:rsidR="006B3851" w:rsidRPr="006B3851" w:rsidRDefault="006B3851" w:rsidP="006B3851">
            <w:pPr>
              <w:pStyle w:val="begrippen"/>
              <w:numPr>
                <w:ilvl w:val="0"/>
                <w:numId w:val="1"/>
              </w:numPr>
              <w:rPr>
                <w:lang w:val="nl-NL"/>
              </w:rPr>
            </w:pPr>
            <w:r w:rsidRPr="006B3851">
              <w:rPr>
                <w:lang w:val="nl-NL"/>
              </w:rPr>
              <w:t>Snijplotter</w:t>
            </w:r>
          </w:p>
        </w:tc>
      </w:tr>
      <w:tr w:rsidR="006B3851" w:rsidRPr="006B3851" w14:paraId="3B925C49" w14:textId="77777777" w:rsidTr="003B69A2">
        <w:tc>
          <w:tcPr>
            <w:tcW w:w="2384" w:type="dxa"/>
          </w:tcPr>
          <w:p w14:paraId="403F2F00" w14:textId="77777777" w:rsidR="006B3851" w:rsidRPr="006B3851" w:rsidRDefault="006B3851" w:rsidP="003B69A2">
            <w:pPr>
              <w:pStyle w:val="begrippen"/>
              <w:rPr>
                <w:b/>
                <w:bCs/>
                <w:lang w:val="nl-NL"/>
              </w:rPr>
            </w:pPr>
            <w:r w:rsidRPr="006B3851">
              <w:rPr>
                <w:b/>
                <w:bCs/>
                <w:lang w:val="nl-NL"/>
              </w:rPr>
              <w:t>Robotica</w:t>
            </w:r>
          </w:p>
        </w:tc>
        <w:tc>
          <w:tcPr>
            <w:tcW w:w="6676" w:type="dxa"/>
          </w:tcPr>
          <w:p w14:paraId="52FAF66E" w14:textId="77777777" w:rsidR="006B3851" w:rsidRPr="006B3851" w:rsidRDefault="006B3851" w:rsidP="003B69A2">
            <w:pPr>
              <w:pStyle w:val="begrippen"/>
              <w:rPr>
                <w:lang w:val="nl-NL"/>
              </w:rPr>
            </w:pPr>
            <w:r w:rsidRPr="006B3851">
              <w:rPr>
                <w:lang w:val="nl-NL"/>
              </w:rPr>
              <w:t>Hierbij wordt gebruik gemaakt van programmeren om dingen te besturen en te laten bewegen. Denk aan;</w:t>
            </w:r>
          </w:p>
          <w:p w14:paraId="00CCB53A" w14:textId="77777777" w:rsidR="006B3851" w:rsidRPr="006B3851" w:rsidRDefault="006B3851" w:rsidP="003B69A2">
            <w:pPr>
              <w:pStyle w:val="begrippen"/>
              <w:rPr>
                <w:lang w:val="nl-NL"/>
              </w:rPr>
            </w:pPr>
            <w:r w:rsidRPr="006B3851">
              <w:rPr>
                <w:lang w:val="nl-NL"/>
              </w:rPr>
              <w:t xml:space="preserve">Programmeren (zoals; Scratch, </w:t>
            </w:r>
            <w:proofErr w:type="spellStart"/>
            <w:r w:rsidRPr="006B3851">
              <w:rPr>
                <w:lang w:val="nl-NL"/>
              </w:rPr>
              <w:t>Makecode</w:t>
            </w:r>
            <w:proofErr w:type="spellEnd"/>
            <w:r w:rsidRPr="006B3851">
              <w:rPr>
                <w:lang w:val="nl-NL"/>
              </w:rPr>
              <w:t xml:space="preserve">, </w:t>
            </w:r>
            <w:proofErr w:type="spellStart"/>
            <w:r w:rsidRPr="006B3851">
              <w:rPr>
                <w:lang w:val="nl-NL"/>
              </w:rPr>
              <w:t>Arduino</w:t>
            </w:r>
            <w:proofErr w:type="spellEnd"/>
            <w:r w:rsidRPr="006B3851">
              <w:rPr>
                <w:lang w:val="nl-NL"/>
              </w:rPr>
              <w:t>)</w:t>
            </w:r>
          </w:p>
          <w:p w14:paraId="48512EB0" w14:textId="77777777" w:rsidR="006B3851" w:rsidRPr="006B3851" w:rsidRDefault="006B3851" w:rsidP="006B3851">
            <w:pPr>
              <w:pStyle w:val="begrippen"/>
              <w:numPr>
                <w:ilvl w:val="0"/>
                <w:numId w:val="1"/>
              </w:numPr>
              <w:rPr>
                <w:lang w:val="nl-NL"/>
              </w:rPr>
            </w:pPr>
            <w:r w:rsidRPr="006B3851">
              <w:rPr>
                <w:lang w:val="nl-NL"/>
              </w:rPr>
              <w:t xml:space="preserve">Lego </w:t>
            </w:r>
            <w:proofErr w:type="spellStart"/>
            <w:r w:rsidRPr="006B3851">
              <w:rPr>
                <w:lang w:val="nl-NL"/>
              </w:rPr>
              <w:t>Mindstorms</w:t>
            </w:r>
            <w:proofErr w:type="spellEnd"/>
          </w:p>
          <w:p w14:paraId="6D78EDC1" w14:textId="77777777" w:rsidR="006B3851" w:rsidRPr="006B3851" w:rsidRDefault="006B3851" w:rsidP="006B3851">
            <w:pPr>
              <w:pStyle w:val="begrippen"/>
              <w:numPr>
                <w:ilvl w:val="0"/>
                <w:numId w:val="1"/>
              </w:numPr>
              <w:rPr>
                <w:lang w:val="nl-NL"/>
              </w:rPr>
            </w:pPr>
            <w:proofErr w:type="spellStart"/>
            <w:r w:rsidRPr="006B3851">
              <w:rPr>
                <w:lang w:val="nl-NL"/>
              </w:rPr>
              <w:t>Makeblock</w:t>
            </w:r>
            <w:proofErr w:type="spellEnd"/>
            <w:r w:rsidRPr="006B3851">
              <w:rPr>
                <w:lang w:val="nl-NL"/>
              </w:rPr>
              <w:t xml:space="preserve"> kits</w:t>
            </w:r>
          </w:p>
          <w:p w14:paraId="5345E5EB" w14:textId="77777777" w:rsidR="006B3851" w:rsidRPr="006B3851" w:rsidRDefault="006B3851" w:rsidP="006B3851">
            <w:pPr>
              <w:pStyle w:val="begrippen"/>
              <w:numPr>
                <w:ilvl w:val="0"/>
                <w:numId w:val="1"/>
              </w:numPr>
              <w:rPr>
                <w:lang w:val="nl-NL"/>
              </w:rPr>
            </w:pPr>
            <w:r w:rsidRPr="006B3851">
              <w:rPr>
                <w:lang w:val="nl-NL"/>
              </w:rPr>
              <w:t>Braccio robotarm</w:t>
            </w:r>
          </w:p>
        </w:tc>
      </w:tr>
      <w:tr w:rsidR="006B3851" w:rsidRPr="006B3851" w14:paraId="13363272" w14:textId="77777777" w:rsidTr="003B69A2">
        <w:tc>
          <w:tcPr>
            <w:tcW w:w="2384" w:type="dxa"/>
          </w:tcPr>
          <w:p w14:paraId="78EB3648" w14:textId="77777777" w:rsidR="006B3851" w:rsidRPr="006B3851" w:rsidRDefault="006B3851" w:rsidP="003B69A2">
            <w:pPr>
              <w:pStyle w:val="begrippen"/>
              <w:rPr>
                <w:b/>
                <w:bCs/>
                <w:lang w:val="nl-NL"/>
              </w:rPr>
            </w:pPr>
            <w:r w:rsidRPr="006B3851">
              <w:rPr>
                <w:b/>
                <w:bCs/>
                <w:lang w:val="nl-NL"/>
              </w:rPr>
              <w:t>Interactieve technologie</w:t>
            </w:r>
          </w:p>
        </w:tc>
        <w:tc>
          <w:tcPr>
            <w:tcW w:w="6676" w:type="dxa"/>
          </w:tcPr>
          <w:p w14:paraId="728E5938" w14:textId="77777777" w:rsidR="006B3851" w:rsidRPr="006B3851" w:rsidRDefault="006B3851" w:rsidP="003B69A2">
            <w:pPr>
              <w:pStyle w:val="begrippen"/>
              <w:rPr>
                <w:lang w:val="nl-NL"/>
              </w:rPr>
            </w:pPr>
            <w:r w:rsidRPr="006B3851">
              <w:rPr>
                <w:lang w:val="nl-NL"/>
              </w:rPr>
              <w:t>Hierbij wordt gebruik gemaakt van bijvoorbeeld (micro)controllers en sensoren om dingen te besturen. Denk aan;</w:t>
            </w:r>
          </w:p>
          <w:p w14:paraId="5A01BD4B" w14:textId="77777777" w:rsidR="006B3851" w:rsidRPr="006B3851" w:rsidRDefault="006B3851" w:rsidP="006B3851">
            <w:pPr>
              <w:pStyle w:val="begrippen"/>
              <w:numPr>
                <w:ilvl w:val="0"/>
                <w:numId w:val="1"/>
              </w:numPr>
              <w:rPr>
                <w:lang w:val="nl-NL"/>
              </w:rPr>
            </w:pPr>
            <w:proofErr w:type="spellStart"/>
            <w:r w:rsidRPr="006B3851">
              <w:rPr>
                <w:lang w:val="nl-NL"/>
              </w:rPr>
              <w:t>Makey</w:t>
            </w:r>
            <w:proofErr w:type="spellEnd"/>
            <w:r w:rsidRPr="006B3851">
              <w:rPr>
                <w:lang w:val="nl-NL"/>
              </w:rPr>
              <w:t xml:space="preserve"> </w:t>
            </w:r>
            <w:proofErr w:type="spellStart"/>
            <w:r w:rsidRPr="006B3851">
              <w:rPr>
                <w:lang w:val="nl-NL"/>
              </w:rPr>
              <w:t>Makey</w:t>
            </w:r>
            <w:proofErr w:type="spellEnd"/>
          </w:p>
          <w:p w14:paraId="0FC7BB25" w14:textId="77777777" w:rsidR="006B3851" w:rsidRPr="006B3851" w:rsidRDefault="006B3851" w:rsidP="006B3851">
            <w:pPr>
              <w:pStyle w:val="begrippen"/>
              <w:numPr>
                <w:ilvl w:val="0"/>
                <w:numId w:val="1"/>
              </w:numPr>
              <w:rPr>
                <w:lang w:val="nl-NL"/>
              </w:rPr>
            </w:pPr>
            <w:proofErr w:type="spellStart"/>
            <w:r w:rsidRPr="006B3851">
              <w:rPr>
                <w:lang w:val="nl-NL"/>
              </w:rPr>
              <w:t>MicroBit</w:t>
            </w:r>
            <w:proofErr w:type="spellEnd"/>
          </w:p>
          <w:p w14:paraId="7C632632" w14:textId="77777777" w:rsidR="006B3851" w:rsidRPr="006B3851" w:rsidRDefault="006B3851" w:rsidP="006B3851">
            <w:pPr>
              <w:pStyle w:val="begrippen"/>
              <w:numPr>
                <w:ilvl w:val="0"/>
                <w:numId w:val="1"/>
              </w:numPr>
              <w:rPr>
                <w:lang w:val="nl-NL"/>
              </w:rPr>
            </w:pPr>
            <w:proofErr w:type="spellStart"/>
            <w:r w:rsidRPr="006B3851">
              <w:rPr>
                <w:lang w:val="nl-NL"/>
              </w:rPr>
              <w:t>Raspbery</w:t>
            </w:r>
            <w:proofErr w:type="spellEnd"/>
            <w:r w:rsidRPr="006B3851">
              <w:rPr>
                <w:lang w:val="nl-NL"/>
              </w:rPr>
              <w:t xml:space="preserve"> Pi</w:t>
            </w:r>
          </w:p>
          <w:p w14:paraId="02BD4F5E" w14:textId="77777777" w:rsidR="006B3851" w:rsidRPr="006B3851" w:rsidRDefault="006B3851" w:rsidP="006B3851">
            <w:pPr>
              <w:pStyle w:val="begrippen"/>
              <w:numPr>
                <w:ilvl w:val="0"/>
                <w:numId w:val="1"/>
              </w:numPr>
              <w:rPr>
                <w:lang w:val="nl-NL"/>
              </w:rPr>
            </w:pPr>
            <w:proofErr w:type="spellStart"/>
            <w:r w:rsidRPr="006B3851">
              <w:rPr>
                <w:lang w:val="nl-NL"/>
              </w:rPr>
              <w:t>Arduino</w:t>
            </w:r>
            <w:proofErr w:type="spellEnd"/>
            <w:r w:rsidRPr="006B3851">
              <w:rPr>
                <w:lang w:val="nl-NL"/>
              </w:rPr>
              <w:t xml:space="preserve"> kit</w:t>
            </w:r>
          </w:p>
          <w:p w14:paraId="339A7EB9" w14:textId="77777777" w:rsidR="006B3851" w:rsidRPr="006B3851" w:rsidRDefault="006B3851" w:rsidP="006B3851">
            <w:pPr>
              <w:pStyle w:val="begrippen"/>
              <w:numPr>
                <w:ilvl w:val="0"/>
                <w:numId w:val="1"/>
              </w:numPr>
              <w:rPr>
                <w:lang w:val="nl-NL"/>
              </w:rPr>
            </w:pPr>
            <w:proofErr w:type="spellStart"/>
            <w:r w:rsidRPr="006B3851">
              <w:rPr>
                <w:lang w:val="nl-NL"/>
              </w:rPr>
              <w:t>Leap</w:t>
            </w:r>
            <w:proofErr w:type="spellEnd"/>
            <w:r w:rsidRPr="006B3851">
              <w:rPr>
                <w:lang w:val="nl-NL"/>
              </w:rPr>
              <w:t xml:space="preserve"> motion</w:t>
            </w:r>
          </w:p>
          <w:p w14:paraId="48FC542E" w14:textId="77777777" w:rsidR="006B3851" w:rsidRPr="006B3851" w:rsidRDefault="006B3851" w:rsidP="006B3851">
            <w:pPr>
              <w:pStyle w:val="begrippen"/>
              <w:numPr>
                <w:ilvl w:val="0"/>
                <w:numId w:val="1"/>
              </w:numPr>
              <w:rPr>
                <w:lang w:val="nl-NL"/>
              </w:rPr>
            </w:pPr>
            <w:r w:rsidRPr="006B3851">
              <w:rPr>
                <w:lang w:val="nl-NL"/>
              </w:rPr>
              <w:t>Kinect</w:t>
            </w:r>
          </w:p>
        </w:tc>
      </w:tr>
      <w:tr w:rsidR="006B3851" w:rsidRPr="006B3851" w14:paraId="7D42EB80" w14:textId="77777777" w:rsidTr="003B69A2">
        <w:tc>
          <w:tcPr>
            <w:tcW w:w="2384" w:type="dxa"/>
          </w:tcPr>
          <w:p w14:paraId="2139E8B4" w14:textId="77777777" w:rsidR="006B3851" w:rsidRPr="006B3851" w:rsidRDefault="006B3851" w:rsidP="003B69A2">
            <w:pPr>
              <w:pStyle w:val="begrippen"/>
              <w:rPr>
                <w:b/>
                <w:bCs/>
                <w:lang w:val="nl-NL"/>
              </w:rPr>
            </w:pPr>
            <w:r w:rsidRPr="006B3851">
              <w:rPr>
                <w:b/>
                <w:bCs/>
                <w:lang w:val="nl-NL"/>
              </w:rPr>
              <w:t xml:space="preserve">Mixed </w:t>
            </w:r>
            <w:proofErr w:type="spellStart"/>
            <w:r w:rsidRPr="006B3851">
              <w:rPr>
                <w:b/>
                <w:bCs/>
                <w:lang w:val="nl-NL"/>
              </w:rPr>
              <w:t>reality</w:t>
            </w:r>
            <w:proofErr w:type="spellEnd"/>
          </w:p>
        </w:tc>
        <w:tc>
          <w:tcPr>
            <w:tcW w:w="6676" w:type="dxa"/>
          </w:tcPr>
          <w:p w14:paraId="45A0F817" w14:textId="77777777" w:rsidR="006B3851" w:rsidRPr="006B3851" w:rsidRDefault="006B3851" w:rsidP="003B69A2">
            <w:pPr>
              <w:pStyle w:val="begrippen"/>
              <w:rPr>
                <w:lang w:val="nl-NL"/>
              </w:rPr>
            </w:pPr>
            <w:r w:rsidRPr="006B3851">
              <w:rPr>
                <w:lang w:val="nl-NL"/>
              </w:rPr>
              <w:t xml:space="preserve">Hierbij wordt gebruik gemaakt van beelden uit de echte wereld binnen een digitale wereld zoals virtual </w:t>
            </w:r>
            <w:proofErr w:type="spellStart"/>
            <w:r w:rsidRPr="006B3851">
              <w:rPr>
                <w:lang w:val="nl-NL"/>
              </w:rPr>
              <w:t>reality</w:t>
            </w:r>
            <w:proofErr w:type="spellEnd"/>
            <w:r w:rsidRPr="006B3851">
              <w:rPr>
                <w:lang w:val="nl-NL"/>
              </w:rPr>
              <w:t xml:space="preserve"> en </w:t>
            </w:r>
            <w:proofErr w:type="spellStart"/>
            <w:r w:rsidRPr="006B3851">
              <w:rPr>
                <w:lang w:val="nl-NL"/>
              </w:rPr>
              <w:t>augmented</w:t>
            </w:r>
            <w:proofErr w:type="spellEnd"/>
            <w:r w:rsidRPr="006B3851">
              <w:rPr>
                <w:lang w:val="nl-NL"/>
              </w:rPr>
              <w:t xml:space="preserve"> </w:t>
            </w:r>
            <w:proofErr w:type="spellStart"/>
            <w:r w:rsidRPr="006B3851">
              <w:rPr>
                <w:lang w:val="nl-NL"/>
              </w:rPr>
              <w:t>reality</w:t>
            </w:r>
            <w:proofErr w:type="spellEnd"/>
            <w:r w:rsidRPr="006B3851">
              <w:rPr>
                <w:lang w:val="nl-NL"/>
              </w:rPr>
              <w:t>. Denk aan;</w:t>
            </w:r>
          </w:p>
          <w:p w14:paraId="4B5A54C2" w14:textId="77777777" w:rsidR="006B3851" w:rsidRPr="006B3851" w:rsidRDefault="006B3851" w:rsidP="006B3851">
            <w:pPr>
              <w:pStyle w:val="begrippen"/>
              <w:numPr>
                <w:ilvl w:val="0"/>
                <w:numId w:val="1"/>
              </w:numPr>
              <w:rPr>
                <w:lang w:val="nl-NL"/>
              </w:rPr>
            </w:pPr>
            <w:proofErr w:type="spellStart"/>
            <w:r w:rsidRPr="006B3851">
              <w:rPr>
                <w:lang w:val="nl-NL"/>
              </w:rPr>
              <w:t>CoSpaces</w:t>
            </w:r>
            <w:proofErr w:type="spellEnd"/>
          </w:p>
          <w:p w14:paraId="63727E7A" w14:textId="77777777" w:rsidR="006B3851" w:rsidRPr="006B3851" w:rsidRDefault="006B3851" w:rsidP="006B3851">
            <w:pPr>
              <w:pStyle w:val="begrippen"/>
              <w:numPr>
                <w:ilvl w:val="0"/>
                <w:numId w:val="1"/>
              </w:numPr>
              <w:rPr>
                <w:lang w:val="nl-NL"/>
              </w:rPr>
            </w:pPr>
            <w:r w:rsidRPr="006B3851">
              <w:rPr>
                <w:lang w:val="nl-NL"/>
              </w:rPr>
              <w:t>360 graden camera</w:t>
            </w:r>
          </w:p>
          <w:p w14:paraId="3A6AECA8" w14:textId="77777777" w:rsidR="006B3851" w:rsidRPr="006B3851" w:rsidRDefault="006B3851" w:rsidP="006B3851">
            <w:pPr>
              <w:pStyle w:val="begrippen"/>
              <w:numPr>
                <w:ilvl w:val="0"/>
                <w:numId w:val="1"/>
              </w:numPr>
              <w:rPr>
                <w:lang w:val="nl-NL"/>
              </w:rPr>
            </w:pPr>
            <w:r w:rsidRPr="006B3851">
              <w:rPr>
                <w:lang w:val="nl-NL"/>
              </w:rPr>
              <w:t xml:space="preserve">VR-brillen (zoals de Oculus </w:t>
            </w:r>
            <w:proofErr w:type="spellStart"/>
            <w:r w:rsidRPr="006B3851">
              <w:rPr>
                <w:lang w:val="nl-NL"/>
              </w:rPr>
              <w:t>Quest</w:t>
            </w:r>
            <w:proofErr w:type="spellEnd"/>
            <w:r w:rsidRPr="006B3851">
              <w:rPr>
                <w:lang w:val="nl-NL"/>
              </w:rPr>
              <w:t xml:space="preserve"> en </w:t>
            </w:r>
            <w:proofErr w:type="spellStart"/>
            <w:r w:rsidRPr="006B3851">
              <w:rPr>
                <w:lang w:val="nl-NL"/>
              </w:rPr>
              <w:t>Rift</w:t>
            </w:r>
            <w:proofErr w:type="spellEnd"/>
            <w:r w:rsidRPr="006B3851">
              <w:rPr>
                <w:lang w:val="nl-NL"/>
              </w:rPr>
              <w:t>)</w:t>
            </w:r>
          </w:p>
          <w:p w14:paraId="3305B6CF" w14:textId="77777777" w:rsidR="006B3851" w:rsidRPr="006B3851" w:rsidRDefault="006B3851" w:rsidP="006B3851">
            <w:pPr>
              <w:pStyle w:val="begrippen"/>
              <w:numPr>
                <w:ilvl w:val="0"/>
                <w:numId w:val="1"/>
              </w:numPr>
              <w:rPr>
                <w:lang w:val="nl-NL"/>
              </w:rPr>
            </w:pPr>
            <w:r w:rsidRPr="006B3851">
              <w:rPr>
                <w:lang w:val="nl-NL"/>
              </w:rPr>
              <w:t>3D-films</w:t>
            </w:r>
          </w:p>
        </w:tc>
      </w:tr>
      <w:tr w:rsidR="006B3851" w:rsidRPr="006B3851" w14:paraId="42303A14" w14:textId="77777777" w:rsidTr="003B69A2">
        <w:tc>
          <w:tcPr>
            <w:tcW w:w="2384" w:type="dxa"/>
          </w:tcPr>
          <w:p w14:paraId="0B519892" w14:textId="77777777" w:rsidR="006B3851" w:rsidRPr="006B3851" w:rsidRDefault="006B3851" w:rsidP="003B69A2">
            <w:pPr>
              <w:pStyle w:val="begrippen"/>
              <w:rPr>
                <w:b/>
                <w:bCs/>
                <w:lang w:val="nl-NL"/>
              </w:rPr>
            </w:pPr>
            <w:r w:rsidRPr="006B3851">
              <w:rPr>
                <w:b/>
                <w:bCs/>
                <w:lang w:val="nl-NL"/>
              </w:rPr>
              <w:t xml:space="preserve">Digitale 3D-ontwerpen </w:t>
            </w:r>
          </w:p>
        </w:tc>
        <w:tc>
          <w:tcPr>
            <w:tcW w:w="6676" w:type="dxa"/>
          </w:tcPr>
          <w:p w14:paraId="5456D14F" w14:textId="77777777" w:rsidR="006B3851" w:rsidRPr="006B3851" w:rsidRDefault="006B3851" w:rsidP="003B69A2">
            <w:pPr>
              <w:pStyle w:val="begrippen"/>
              <w:rPr>
                <w:lang w:val="nl-NL"/>
              </w:rPr>
            </w:pPr>
            <w:r w:rsidRPr="006B3851">
              <w:rPr>
                <w:lang w:val="nl-NL"/>
              </w:rPr>
              <w:t xml:space="preserve">Een ontwerp voor een 3D-printer of een </w:t>
            </w:r>
            <w:proofErr w:type="spellStart"/>
            <w:r w:rsidRPr="006B3851">
              <w:rPr>
                <w:lang w:val="nl-NL"/>
              </w:rPr>
              <w:t>cnc</w:t>
            </w:r>
            <w:proofErr w:type="spellEnd"/>
            <w:r w:rsidRPr="006B3851">
              <w:rPr>
                <w:lang w:val="nl-NL"/>
              </w:rPr>
              <w:t xml:space="preserve"> frees moet worden ontworpen in ontwerpsoftware voor 3D-ontwerpen. Voorbeelden zijn;</w:t>
            </w:r>
          </w:p>
          <w:p w14:paraId="21A8AD5A" w14:textId="77777777" w:rsidR="006B3851" w:rsidRPr="006B3851" w:rsidRDefault="006B3851" w:rsidP="006B3851">
            <w:pPr>
              <w:pStyle w:val="begrippen"/>
              <w:numPr>
                <w:ilvl w:val="0"/>
                <w:numId w:val="1"/>
              </w:numPr>
              <w:rPr>
                <w:lang w:val="nl-NL"/>
              </w:rPr>
            </w:pPr>
            <w:proofErr w:type="spellStart"/>
            <w:r w:rsidRPr="006B3851">
              <w:rPr>
                <w:lang w:val="nl-NL"/>
              </w:rPr>
              <w:t>Tinkercad</w:t>
            </w:r>
            <w:proofErr w:type="spellEnd"/>
          </w:p>
          <w:p w14:paraId="5F0F0D84" w14:textId="77777777" w:rsidR="006B3851" w:rsidRPr="006B3851" w:rsidRDefault="006B3851" w:rsidP="006B3851">
            <w:pPr>
              <w:pStyle w:val="begrippen"/>
              <w:numPr>
                <w:ilvl w:val="0"/>
                <w:numId w:val="1"/>
              </w:numPr>
              <w:rPr>
                <w:lang w:val="nl-NL"/>
              </w:rPr>
            </w:pPr>
            <w:proofErr w:type="spellStart"/>
            <w:r w:rsidRPr="006B3851">
              <w:rPr>
                <w:lang w:val="nl-NL"/>
              </w:rPr>
              <w:t>SketchUp</w:t>
            </w:r>
            <w:proofErr w:type="spellEnd"/>
          </w:p>
          <w:p w14:paraId="5F866727" w14:textId="77777777" w:rsidR="006B3851" w:rsidRPr="006B3851" w:rsidRDefault="006B3851" w:rsidP="006B3851">
            <w:pPr>
              <w:pStyle w:val="begrippen"/>
              <w:numPr>
                <w:ilvl w:val="0"/>
                <w:numId w:val="1"/>
              </w:numPr>
              <w:rPr>
                <w:lang w:val="nl-NL"/>
              </w:rPr>
            </w:pPr>
            <w:proofErr w:type="spellStart"/>
            <w:r w:rsidRPr="006B3851">
              <w:rPr>
                <w:lang w:val="nl-NL"/>
              </w:rPr>
              <w:t>Fusion</w:t>
            </w:r>
            <w:proofErr w:type="spellEnd"/>
            <w:r w:rsidRPr="006B3851">
              <w:rPr>
                <w:lang w:val="nl-NL"/>
              </w:rPr>
              <w:t xml:space="preserve"> 360</w:t>
            </w:r>
          </w:p>
        </w:tc>
      </w:tr>
      <w:tr w:rsidR="006B3851" w:rsidRPr="006B3851" w14:paraId="3816EB50" w14:textId="77777777" w:rsidTr="003B69A2">
        <w:tc>
          <w:tcPr>
            <w:tcW w:w="2384" w:type="dxa"/>
          </w:tcPr>
          <w:p w14:paraId="4F30F538" w14:textId="77777777" w:rsidR="006B3851" w:rsidRPr="006B3851" w:rsidRDefault="006B3851" w:rsidP="003B69A2">
            <w:pPr>
              <w:pStyle w:val="begrippen"/>
              <w:rPr>
                <w:b/>
                <w:bCs/>
                <w:lang w:val="nl-NL"/>
              </w:rPr>
            </w:pPr>
            <w:r w:rsidRPr="006B3851">
              <w:rPr>
                <w:b/>
                <w:bCs/>
                <w:lang w:val="nl-NL"/>
              </w:rPr>
              <w:t xml:space="preserve">Digitale 2D-ontwerpen </w:t>
            </w:r>
          </w:p>
        </w:tc>
        <w:tc>
          <w:tcPr>
            <w:tcW w:w="6676" w:type="dxa"/>
          </w:tcPr>
          <w:p w14:paraId="243C4B06" w14:textId="77777777" w:rsidR="006B3851" w:rsidRPr="006B3851" w:rsidRDefault="006B3851" w:rsidP="003B69A2">
            <w:pPr>
              <w:pStyle w:val="begrippen"/>
              <w:rPr>
                <w:lang w:val="nl-NL"/>
              </w:rPr>
            </w:pPr>
            <w:r w:rsidRPr="006B3851">
              <w:rPr>
                <w:lang w:val="nl-NL"/>
              </w:rPr>
              <w:t xml:space="preserve">Een ontwerp voor een lasersnijder of een snijplotter moet worden ontworpen in ontwerpsoftware waarmee vectorbestanden kunnen </w:t>
            </w:r>
            <w:r w:rsidRPr="006B3851">
              <w:rPr>
                <w:lang w:val="nl-NL"/>
              </w:rPr>
              <w:lastRenderedPageBreak/>
              <w:t>worden gemaakt Adobe Illustrator.</w:t>
            </w:r>
          </w:p>
        </w:tc>
      </w:tr>
      <w:tr w:rsidR="006B3851" w:rsidRPr="006B3851" w14:paraId="06F2DB5D" w14:textId="77777777" w:rsidTr="003B69A2">
        <w:tc>
          <w:tcPr>
            <w:tcW w:w="2384" w:type="dxa"/>
          </w:tcPr>
          <w:p w14:paraId="624E3680" w14:textId="77777777" w:rsidR="006B3851" w:rsidRPr="006B3851" w:rsidRDefault="006B3851" w:rsidP="003B69A2">
            <w:pPr>
              <w:pStyle w:val="begrippen"/>
              <w:rPr>
                <w:b/>
                <w:bCs/>
                <w:lang w:val="nl-NL"/>
              </w:rPr>
            </w:pPr>
            <w:r w:rsidRPr="006B3851">
              <w:rPr>
                <w:b/>
                <w:bCs/>
                <w:lang w:val="nl-NL"/>
              </w:rPr>
              <w:lastRenderedPageBreak/>
              <w:t xml:space="preserve">Programmeren </w:t>
            </w:r>
          </w:p>
        </w:tc>
        <w:tc>
          <w:tcPr>
            <w:tcW w:w="6676" w:type="dxa"/>
          </w:tcPr>
          <w:p w14:paraId="6D8DAF8E" w14:textId="77777777" w:rsidR="006B3851" w:rsidRPr="006B3851" w:rsidRDefault="006B3851" w:rsidP="003B69A2">
            <w:pPr>
              <w:pStyle w:val="begrippen"/>
              <w:rPr>
                <w:lang w:val="nl-NL"/>
              </w:rPr>
            </w:pPr>
            <w:r w:rsidRPr="006B3851">
              <w:rPr>
                <w:lang w:val="nl-NL"/>
              </w:rPr>
              <w:t xml:space="preserve">Het schrijven van code zodat een computer dit kan </w:t>
            </w:r>
            <w:proofErr w:type="spellStart"/>
            <w:r w:rsidRPr="006B3851">
              <w:rPr>
                <w:lang w:val="nl-NL"/>
              </w:rPr>
              <w:t>omszetten</w:t>
            </w:r>
            <w:proofErr w:type="spellEnd"/>
            <w:r w:rsidRPr="006B3851">
              <w:rPr>
                <w:lang w:val="nl-NL"/>
              </w:rPr>
              <w:t xml:space="preserve"> naar specifieke handelingen. Tegenwoordig kan veel worden geprogrammeerd door middel van programmeerblokken. Voorbeelden hiervan zijn;</w:t>
            </w:r>
          </w:p>
          <w:p w14:paraId="6F94B95E" w14:textId="77777777" w:rsidR="006B3851" w:rsidRPr="006B3851" w:rsidRDefault="006B3851" w:rsidP="006B3851">
            <w:pPr>
              <w:pStyle w:val="begrippen"/>
              <w:numPr>
                <w:ilvl w:val="0"/>
                <w:numId w:val="1"/>
              </w:numPr>
              <w:rPr>
                <w:lang w:val="nl-NL"/>
              </w:rPr>
            </w:pPr>
            <w:r w:rsidRPr="006B3851">
              <w:rPr>
                <w:lang w:val="nl-NL"/>
              </w:rPr>
              <w:t>Scratch</w:t>
            </w:r>
          </w:p>
          <w:p w14:paraId="379842CF" w14:textId="77777777" w:rsidR="006B3851" w:rsidRPr="006B3851" w:rsidRDefault="006B3851" w:rsidP="006B3851">
            <w:pPr>
              <w:pStyle w:val="begrippen"/>
              <w:numPr>
                <w:ilvl w:val="0"/>
                <w:numId w:val="1"/>
              </w:numPr>
              <w:rPr>
                <w:lang w:val="nl-NL"/>
              </w:rPr>
            </w:pPr>
            <w:proofErr w:type="spellStart"/>
            <w:r w:rsidRPr="006B3851">
              <w:rPr>
                <w:lang w:val="nl-NL"/>
              </w:rPr>
              <w:t>MakeCode</w:t>
            </w:r>
            <w:proofErr w:type="spellEnd"/>
          </w:p>
          <w:p w14:paraId="6747DC2F" w14:textId="77777777" w:rsidR="006B3851" w:rsidRPr="006B3851" w:rsidRDefault="006B3851" w:rsidP="003B69A2">
            <w:pPr>
              <w:pStyle w:val="begrippen"/>
              <w:rPr>
                <w:lang w:val="nl-NL"/>
              </w:rPr>
            </w:pPr>
            <w:r w:rsidRPr="006B3851">
              <w:rPr>
                <w:lang w:val="nl-NL"/>
              </w:rPr>
              <w:t>Er zijn ook platforms waarvoor wel code moet worden getypt. Voorbeelden van deze programmeertalen zijn;</w:t>
            </w:r>
          </w:p>
          <w:p w14:paraId="4AD6E0DF" w14:textId="77777777" w:rsidR="006B3851" w:rsidRPr="006B3851" w:rsidRDefault="006B3851" w:rsidP="006B3851">
            <w:pPr>
              <w:pStyle w:val="begrippen"/>
              <w:numPr>
                <w:ilvl w:val="0"/>
                <w:numId w:val="1"/>
              </w:numPr>
              <w:rPr>
                <w:lang w:val="nl-NL"/>
              </w:rPr>
            </w:pPr>
            <w:proofErr w:type="spellStart"/>
            <w:r w:rsidRPr="006B3851">
              <w:rPr>
                <w:lang w:val="nl-NL"/>
              </w:rPr>
              <w:t>Arduino</w:t>
            </w:r>
            <w:proofErr w:type="spellEnd"/>
          </w:p>
          <w:p w14:paraId="307DB722" w14:textId="77777777" w:rsidR="006B3851" w:rsidRPr="006B3851" w:rsidRDefault="006B3851" w:rsidP="006B3851">
            <w:pPr>
              <w:pStyle w:val="begrippen"/>
              <w:numPr>
                <w:ilvl w:val="0"/>
                <w:numId w:val="1"/>
              </w:numPr>
              <w:rPr>
                <w:lang w:val="nl-NL"/>
              </w:rPr>
            </w:pPr>
            <w:r w:rsidRPr="006B3851">
              <w:rPr>
                <w:lang w:val="nl-NL"/>
              </w:rPr>
              <w:t>Python</w:t>
            </w:r>
          </w:p>
          <w:p w14:paraId="61E7714F" w14:textId="77777777" w:rsidR="006B3851" w:rsidRPr="006B3851" w:rsidRDefault="006B3851" w:rsidP="006B3851">
            <w:pPr>
              <w:pStyle w:val="begrippen"/>
              <w:numPr>
                <w:ilvl w:val="0"/>
                <w:numId w:val="1"/>
              </w:numPr>
              <w:rPr>
                <w:lang w:val="nl-NL"/>
              </w:rPr>
            </w:pPr>
            <w:r w:rsidRPr="006B3851">
              <w:rPr>
                <w:lang w:val="nl-NL"/>
              </w:rPr>
              <w:t>C++</w:t>
            </w:r>
          </w:p>
        </w:tc>
      </w:tr>
      <w:tr w:rsidR="006B3851" w:rsidRPr="006B3851" w14:paraId="7C0ECA99" w14:textId="77777777" w:rsidTr="003B69A2">
        <w:tc>
          <w:tcPr>
            <w:tcW w:w="2384" w:type="dxa"/>
          </w:tcPr>
          <w:p w14:paraId="2DD63556" w14:textId="77777777" w:rsidR="006B3851" w:rsidRPr="006B3851" w:rsidRDefault="006B3851" w:rsidP="003B69A2">
            <w:pPr>
              <w:pStyle w:val="begrippen"/>
              <w:rPr>
                <w:b/>
                <w:bCs/>
                <w:lang w:val="nl-NL"/>
              </w:rPr>
            </w:pPr>
            <w:r w:rsidRPr="006B3851">
              <w:rPr>
                <w:b/>
                <w:bCs/>
                <w:lang w:val="nl-NL"/>
              </w:rPr>
              <w:t>Bestandsformaten</w:t>
            </w:r>
          </w:p>
        </w:tc>
        <w:tc>
          <w:tcPr>
            <w:tcW w:w="6676" w:type="dxa"/>
          </w:tcPr>
          <w:p w14:paraId="0DC8E0B6" w14:textId="77777777" w:rsidR="006B3851" w:rsidRPr="006B3851" w:rsidRDefault="006B3851" w:rsidP="003B69A2">
            <w:pPr>
              <w:pStyle w:val="begrippen"/>
              <w:rPr>
                <w:lang w:val="nl-NL"/>
              </w:rPr>
            </w:pPr>
            <w:r w:rsidRPr="006B3851">
              <w:rPr>
                <w:lang w:val="nl-NL"/>
              </w:rPr>
              <w:t>De manier waarop een digitaal bestand wordt opgeslagen. Er zijn veel verschillende bestandsformaten en het is belangrijk het juiste formaat te gebruiken anders kan de computer of het apparaat het niet lezen. Voorbeelden van bestandsformaten zijn;]</w:t>
            </w:r>
          </w:p>
          <w:p w14:paraId="6E616FFE" w14:textId="77777777" w:rsidR="006B3851" w:rsidRPr="006B3851" w:rsidRDefault="006B3851" w:rsidP="006B3851">
            <w:pPr>
              <w:pStyle w:val="begrippen"/>
              <w:numPr>
                <w:ilvl w:val="0"/>
                <w:numId w:val="1"/>
              </w:numPr>
              <w:rPr>
                <w:lang w:val="nl-NL"/>
              </w:rPr>
            </w:pPr>
            <w:r w:rsidRPr="006B3851">
              <w:rPr>
                <w:lang w:val="nl-NL"/>
              </w:rPr>
              <w:t>2D-vectorbestanden; AI en SVG</w:t>
            </w:r>
          </w:p>
          <w:p w14:paraId="2B126739" w14:textId="77777777" w:rsidR="006B3851" w:rsidRPr="006B3851" w:rsidRDefault="006B3851" w:rsidP="006B3851">
            <w:pPr>
              <w:pStyle w:val="begrippen"/>
              <w:numPr>
                <w:ilvl w:val="0"/>
                <w:numId w:val="1"/>
              </w:numPr>
              <w:rPr>
                <w:lang w:val="nl-NL"/>
              </w:rPr>
            </w:pPr>
            <w:r w:rsidRPr="006B3851">
              <w:rPr>
                <w:lang w:val="nl-NL"/>
              </w:rPr>
              <w:t>3D-bestanden; STL en OBJ</w:t>
            </w:r>
          </w:p>
        </w:tc>
      </w:tr>
      <w:tr w:rsidR="006B3851" w:rsidRPr="006B3851" w14:paraId="1B53FBF4" w14:textId="77777777" w:rsidTr="003B69A2">
        <w:tc>
          <w:tcPr>
            <w:tcW w:w="2384" w:type="dxa"/>
          </w:tcPr>
          <w:p w14:paraId="5E7F4811" w14:textId="77777777" w:rsidR="006B3851" w:rsidRPr="006B3851" w:rsidRDefault="006B3851" w:rsidP="003B69A2">
            <w:pPr>
              <w:pStyle w:val="begrippen"/>
              <w:rPr>
                <w:b/>
                <w:bCs/>
                <w:lang w:val="nl-NL"/>
              </w:rPr>
            </w:pPr>
            <w:r w:rsidRPr="006B3851">
              <w:rPr>
                <w:b/>
                <w:bCs/>
                <w:lang w:val="nl-NL"/>
              </w:rPr>
              <w:t>Evalueren</w:t>
            </w:r>
          </w:p>
        </w:tc>
        <w:tc>
          <w:tcPr>
            <w:tcW w:w="6676" w:type="dxa"/>
          </w:tcPr>
          <w:p w14:paraId="53FC9103" w14:textId="77777777" w:rsidR="006B3851" w:rsidRPr="006B3851" w:rsidRDefault="006B3851" w:rsidP="003B69A2">
            <w:pPr>
              <w:pStyle w:val="begrippen"/>
              <w:rPr>
                <w:lang w:val="nl-NL"/>
              </w:rPr>
            </w:pPr>
            <w:r w:rsidRPr="006B3851">
              <w:rPr>
                <w:lang w:val="nl-NL"/>
              </w:rPr>
              <w:t xml:space="preserve">Terugkijken op je eigen handelen. Je staat stil bij wat je hebt gedaan, welke keuzes je hebt gemaakt en in hoeverre het einddoel is bereikt. </w:t>
            </w:r>
          </w:p>
        </w:tc>
      </w:tr>
    </w:tbl>
    <w:p w14:paraId="7FF58DA3" w14:textId="77777777" w:rsidR="006B3851" w:rsidRPr="006B3851" w:rsidRDefault="006B3851" w:rsidP="006B3851"/>
    <w:p w14:paraId="0A47A9CB" w14:textId="77777777" w:rsidR="00AD6851" w:rsidRPr="006B3851" w:rsidRDefault="006B3851"/>
    <w:sectPr w:rsidR="00AD6851" w:rsidRPr="006B3851" w:rsidSect="00D006F3">
      <w:headerReference w:type="default" r:id="rId5"/>
      <w:footerReference w:type="default" r:id="rId6"/>
      <w:pgSz w:w="11910" w:h="16840"/>
      <w:pgMar w:top="1400" w:right="1420" w:bottom="993" w:left="1420" w:header="708" w:footer="708"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D954" w14:textId="77777777" w:rsidR="000D6B3B" w:rsidRPr="000778B4" w:rsidRDefault="006B3851" w:rsidP="000778B4">
    <w:pPr>
      <w:pStyle w:val="Voettekst"/>
      <w:jc w:val="center"/>
      <w:rPr>
        <w:i/>
      </w:rPr>
    </w:pPr>
    <w:r w:rsidRPr="000778B4">
      <w:rPr>
        <w:i/>
      </w:rPr>
      <w:t>Vakinhoudelijke Voorbeelduitwerking Keuzevak vmbo beroepsgericht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0C8A" w14:textId="77777777" w:rsidR="000D6B3B" w:rsidRDefault="006B3851">
    <w:pPr>
      <w:pStyle w:val="Koptekst"/>
      <w:jc w:val="center"/>
    </w:pPr>
    <w:r>
      <w:t>-</w:t>
    </w:r>
    <w:sdt>
      <w:sdtPr>
        <w:id w:val="1171911027"/>
        <w:docPartObj>
          <w:docPartGallery w:val="Page Numbers (Top of Page)"/>
          <w:docPartUnique/>
        </w:docPartObj>
      </w:sdtPr>
      <w:sdtEndPr/>
      <w:sdtContent>
        <w:r>
          <w:fldChar w:fldCharType="begin"/>
        </w:r>
        <w:r>
          <w:instrText>PAGE   \* MERGEFORMAT</w:instrText>
        </w:r>
        <w:r>
          <w:fldChar w:fldCharType="separate"/>
        </w:r>
        <w:r>
          <w:t>2</w:t>
        </w:r>
        <w:r>
          <w:fldChar w:fldCharType="end"/>
        </w:r>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8355A1"/>
    <w:multiLevelType w:val="hybridMultilevel"/>
    <w:tmpl w:val="38A801F6"/>
    <w:lvl w:ilvl="0" w:tplc="E83CEDFA">
      <w:start w:val="2"/>
      <w:numFmt w:val="bullet"/>
      <w:lvlText w:val="-"/>
      <w:lvlJc w:val="left"/>
      <w:pPr>
        <w:ind w:left="470" w:hanging="360"/>
      </w:pPr>
      <w:rPr>
        <w:rFonts w:ascii="Calibri" w:eastAsia="Verdana" w:hAnsi="Calibri" w:cs="Calibri" w:hint="default"/>
      </w:rPr>
    </w:lvl>
    <w:lvl w:ilvl="1" w:tplc="04130003" w:tentative="1">
      <w:start w:val="1"/>
      <w:numFmt w:val="bullet"/>
      <w:lvlText w:val="o"/>
      <w:lvlJc w:val="left"/>
      <w:pPr>
        <w:ind w:left="1190" w:hanging="360"/>
      </w:pPr>
      <w:rPr>
        <w:rFonts w:ascii="Courier New" w:hAnsi="Courier New" w:cs="Courier New" w:hint="default"/>
      </w:rPr>
    </w:lvl>
    <w:lvl w:ilvl="2" w:tplc="04130005" w:tentative="1">
      <w:start w:val="1"/>
      <w:numFmt w:val="bullet"/>
      <w:lvlText w:val=""/>
      <w:lvlJc w:val="left"/>
      <w:pPr>
        <w:ind w:left="1910" w:hanging="360"/>
      </w:pPr>
      <w:rPr>
        <w:rFonts w:ascii="Wingdings" w:hAnsi="Wingdings" w:hint="default"/>
      </w:rPr>
    </w:lvl>
    <w:lvl w:ilvl="3" w:tplc="04130001" w:tentative="1">
      <w:start w:val="1"/>
      <w:numFmt w:val="bullet"/>
      <w:lvlText w:val=""/>
      <w:lvlJc w:val="left"/>
      <w:pPr>
        <w:ind w:left="2630" w:hanging="360"/>
      </w:pPr>
      <w:rPr>
        <w:rFonts w:ascii="Symbol" w:hAnsi="Symbol" w:hint="default"/>
      </w:rPr>
    </w:lvl>
    <w:lvl w:ilvl="4" w:tplc="04130003" w:tentative="1">
      <w:start w:val="1"/>
      <w:numFmt w:val="bullet"/>
      <w:lvlText w:val="o"/>
      <w:lvlJc w:val="left"/>
      <w:pPr>
        <w:ind w:left="3350" w:hanging="360"/>
      </w:pPr>
      <w:rPr>
        <w:rFonts w:ascii="Courier New" w:hAnsi="Courier New" w:cs="Courier New" w:hint="default"/>
      </w:rPr>
    </w:lvl>
    <w:lvl w:ilvl="5" w:tplc="04130005" w:tentative="1">
      <w:start w:val="1"/>
      <w:numFmt w:val="bullet"/>
      <w:lvlText w:val=""/>
      <w:lvlJc w:val="left"/>
      <w:pPr>
        <w:ind w:left="4070" w:hanging="360"/>
      </w:pPr>
      <w:rPr>
        <w:rFonts w:ascii="Wingdings" w:hAnsi="Wingdings" w:hint="default"/>
      </w:rPr>
    </w:lvl>
    <w:lvl w:ilvl="6" w:tplc="04130001" w:tentative="1">
      <w:start w:val="1"/>
      <w:numFmt w:val="bullet"/>
      <w:lvlText w:val=""/>
      <w:lvlJc w:val="left"/>
      <w:pPr>
        <w:ind w:left="4790" w:hanging="360"/>
      </w:pPr>
      <w:rPr>
        <w:rFonts w:ascii="Symbol" w:hAnsi="Symbol" w:hint="default"/>
      </w:rPr>
    </w:lvl>
    <w:lvl w:ilvl="7" w:tplc="04130003" w:tentative="1">
      <w:start w:val="1"/>
      <w:numFmt w:val="bullet"/>
      <w:lvlText w:val="o"/>
      <w:lvlJc w:val="left"/>
      <w:pPr>
        <w:ind w:left="5510" w:hanging="360"/>
      </w:pPr>
      <w:rPr>
        <w:rFonts w:ascii="Courier New" w:hAnsi="Courier New" w:cs="Courier New" w:hint="default"/>
      </w:rPr>
    </w:lvl>
    <w:lvl w:ilvl="8" w:tplc="04130005" w:tentative="1">
      <w:start w:val="1"/>
      <w:numFmt w:val="bullet"/>
      <w:lvlText w:val=""/>
      <w:lvlJc w:val="left"/>
      <w:pPr>
        <w:ind w:left="62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51"/>
    <w:rsid w:val="003201B5"/>
    <w:rsid w:val="006B3851"/>
    <w:rsid w:val="008726AE"/>
    <w:rsid w:val="00C45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D15AAB0"/>
  <w15:chartTrackingRefBased/>
  <w15:docId w15:val="{127C1314-7035-4C4E-B4FF-24970FD6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3851"/>
    <w:pPr>
      <w:widowControl w:val="0"/>
      <w:autoSpaceDE w:val="0"/>
      <w:autoSpaceDN w:val="0"/>
    </w:pPr>
    <w:rPr>
      <w:rFonts w:eastAsia="Verdana" w:cstheme="minorHAnsi"/>
      <w:sz w:val="22"/>
      <w:szCs w:val="22"/>
      <w:lang w:eastAsia="nl-NL" w:bidi="nl-NL"/>
    </w:rPr>
  </w:style>
  <w:style w:type="paragraph" w:styleId="Kop2">
    <w:name w:val="heading 2"/>
    <w:basedOn w:val="Standaard"/>
    <w:next w:val="Standaard"/>
    <w:link w:val="Kop2Char"/>
    <w:uiPriority w:val="9"/>
    <w:unhideWhenUsed/>
    <w:qFormat/>
    <w:rsid w:val="006B3851"/>
    <w:pPr>
      <w:keepNext/>
      <w:keepLines/>
      <w:spacing w:before="360" w:after="60"/>
      <w:outlineLvl w:val="1"/>
    </w:pPr>
    <w:rPr>
      <w:rFonts w:asciiTheme="majorHAnsi" w:eastAsiaTheme="majorEastAsia" w:hAnsiTheme="majorHAnsi" w:cstheme="majorBidi"/>
      <w:color w:val="2F5496" w:themeColor="accent1" w:themeShade="BF"/>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B3851"/>
    <w:rPr>
      <w:rFonts w:asciiTheme="majorHAnsi" w:eastAsiaTheme="majorEastAsia" w:hAnsiTheme="majorHAnsi" w:cstheme="majorBidi"/>
      <w:color w:val="2F5496" w:themeColor="accent1" w:themeShade="BF"/>
      <w:sz w:val="32"/>
      <w:szCs w:val="26"/>
      <w:lang w:eastAsia="nl-NL" w:bidi="nl-NL"/>
    </w:rPr>
  </w:style>
  <w:style w:type="paragraph" w:styleId="Koptekst">
    <w:name w:val="header"/>
    <w:basedOn w:val="Standaard"/>
    <w:link w:val="KoptekstChar"/>
    <w:uiPriority w:val="99"/>
    <w:unhideWhenUsed/>
    <w:rsid w:val="006B3851"/>
    <w:pPr>
      <w:tabs>
        <w:tab w:val="center" w:pos="4536"/>
        <w:tab w:val="right" w:pos="9072"/>
      </w:tabs>
    </w:pPr>
  </w:style>
  <w:style w:type="character" w:customStyle="1" w:styleId="KoptekstChar">
    <w:name w:val="Koptekst Char"/>
    <w:basedOn w:val="Standaardalinea-lettertype"/>
    <w:link w:val="Koptekst"/>
    <w:uiPriority w:val="99"/>
    <w:rsid w:val="006B3851"/>
    <w:rPr>
      <w:rFonts w:eastAsia="Verdana" w:cstheme="minorHAnsi"/>
      <w:sz w:val="22"/>
      <w:szCs w:val="22"/>
      <w:lang w:eastAsia="nl-NL" w:bidi="nl-NL"/>
    </w:rPr>
  </w:style>
  <w:style w:type="paragraph" w:styleId="Voettekst">
    <w:name w:val="footer"/>
    <w:basedOn w:val="Standaard"/>
    <w:link w:val="VoettekstChar"/>
    <w:uiPriority w:val="99"/>
    <w:unhideWhenUsed/>
    <w:rsid w:val="006B3851"/>
    <w:pPr>
      <w:tabs>
        <w:tab w:val="center" w:pos="4536"/>
        <w:tab w:val="right" w:pos="9072"/>
      </w:tabs>
    </w:pPr>
  </w:style>
  <w:style w:type="character" w:customStyle="1" w:styleId="VoettekstChar">
    <w:name w:val="Voettekst Char"/>
    <w:basedOn w:val="Standaardalinea-lettertype"/>
    <w:link w:val="Voettekst"/>
    <w:uiPriority w:val="99"/>
    <w:rsid w:val="006B3851"/>
    <w:rPr>
      <w:rFonts w:eastAsia="Verdana" w:cstheme="minorHAnsi"/>
      <w:sz w:val="22"/>
      <w:szCs w:val="22"/>
      <w:lang w:eastAsia="nl-NL" w:bidi="nl-NL"/>
    </w:rPr>
  </w:style>
  <w:style w:type="table" w:styleId="Tabelraster">
    <w:name w:val="Table Grid"/>
    <w:basedOn w:val="Standaardtabel"/>
    <w:uiPriority w:val="39"/>
    <w:rsid w:val="006B385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grippen">
    <w:name w:val="begrippen"/>
    <w:basedOn w:val="Standaard"/>
    <w:qFormat/>
    <w:rsid w:val="006B3851"/>
    <w:pPr>
      <w:tabs>
        <w:tab w:val="left" w:pos="0"/>
        <w:tab w:val="left" w:pos="4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2300</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Eijkelhof</dc:creator>
  <cp:keywords/>
  <dc:description/>
  <cp:lastModifiedBy>Kim Eijkelhof</cp:lastModifiedBy>
  <cp:revision>1</cp:revision>
  <dcterms:created xsi:type="dcterms:W3CDTF">2021-03-04T09:43:00Z</dcterms:created>
  <dcterms:modified xsi:type="dcterms:W3CDTF">2021-03-04T09:45:00Z</dcterms:modified>
</cp:coreProperties>
</file>